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46E712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8144885" w:rsidR="00862AC6" w:rsidRPr="00B56B2A" w:rsidRDefault="3604A88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698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LV0523100</w:t>
            </w:r>
          </w:p>
        </w:tc>
      </w:tr>
      <w:tr w:rsidR="00862AC6" w14:paraId="36E12895" w14:textId="77777777" w:rsidTr="646E712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57A5176" w:rsidR="00862AC6" w:rsidRPr="00B56B2A" w:rsidRDefault="4218BAB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6988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Lielupes palienes pļavas</w:t>
            </w:r>
          </w:p>
        </w:tc>
      </w:tr>
      <w:tr w:rsidR="00862AC6" w14:paraId="6CAF263F" w14:textId="77777777" w:rsidTr="646E712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8414255" w14:textId="1DA3B755" w:rsidR="00E24EE7" w:rsidRPr="00B56B2A" w:rsidRDefault="2A1ECFC2" w:rsidP="576988BB">
            <w:pPr>
              <w:jc w:val="both"/>
              <w:textAlignment w:val="baseline"/>
            </w:pPr>
            <w:r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71D5CC1" w14:textId="7B8B7A67" w:rsidR="31DFCCC7" w:rsidRDefault="31DFCCC7" w:rsidP="598DE17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</w:t>
            </w:r>
            <w:r w:rsidR="68639943" w:rsidRPr="598DE1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598DE1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Smiltāju zālāji</w:t>
            </w:r>
          </w:p>
          <w:p w14:paraId="7FD8FFA5" w14:textId="15FE2E09" w:rsidR="037764ED" w:rsidRDefault="037764ED" w:rsidP="4924626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47815A72" w14:textId="392F2209" w:rsidR="037764ED" w:rsidRDefault="037764ED" w:rsidP="4924626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0DD92394" w14:textId="0DEAD338" w:rsidR="5D26E25A" w:rsidRDefault="5D26E25A" w:rsidP="4924626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="5A9FD7DB"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="5A9FD7DB"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2DE2837F" w14:textId="4FEA2065" w:rsidR="037764ED" w:rsidRDefault="037764ED" w:rsidP="4924626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2462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5375E3C0" w14:textId="58A7E0A1" w:rsidR="00E24EE7" w:rsidRPr="00B56B2A" w:rsidRDefault="04C4230B" w:rsidP="3BB0122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B012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</w:tc>
      </w:tr>
      <w:tr w:rsidR="00862AC6" w14:paraId="456AD298" w14:textId="77777777" w:rsidTr="646E712E">
        <w:tc>
          <w:tcPr>
            <w:tcW w:w="2774" w:type="dxa"/>
          </w:tcPr>
          <w:p w14:paraId="430A99DA" w14:textId="0FBBEBB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937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040E5058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6E71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646E71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646E71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</w:tc>
      </w:tr>
      <w:tr w:rsidR="00D57CBE" w14:paraId="522A2684" w14:textId="77777777" w:rsidTr="646E712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C4F3CED" w:rsidR="00D57CBE" w:rsidRPr="00B56B2A" w:rsidRDefault="0009370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10.01.2024.</w:t>
            </w:r>
          </w:p>
        </w:tc>
      </w:tr>
    </w:tbl>
    <w:p w14:paraId="1425BEC8" w14:textId="710340E9" w:rsidR="50F1D553" w:rsidRPr="00B56B2A" w:rsidRDefault="50F1D553" w:rsidP="7DB9DD4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76988B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76988BB">
        <w:trPr>
          <w:trHeight w:val="300"/>
        </w:trPr>
        <w:tc>
          <w:tcPr>
            <w:tcW w:w="9629" w:type="dxa"/>
          </w:tcPr>
          <w:p w14:paraId="19968FBE" w14:textId="6754CAE2" w:rsidR="3EF79754" w:rsidRPr="00B56B2A" w:rsidRDefault="43CB9D33" w:rsidP="576988BB">
            <w:pPr>
              <w:spacing w:before="120" w:after="120" w:line="276" w:lineRule="auto"/>
              <w:jc w:val="both"/>
            </w:pPr>
            <w:r w:rsidRPr="576988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76988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98DE17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98DE178">
        <w:trPr>
          <w:trHeight w:val="300"/>
        </w:trPr>
        <w:tc>
          <w:tcPr>
            <w:tcW w:w="9629" w:type="dxa"/>
          </w:tcPr>
          <w:p w14:paraId="6F77D455" w14:textId="3C23AD04" w:rsidR="00872DEB" w:rsidRPr="00B56B2A" w:rsidRDefault="709F830B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</w:t>
            </w:r>
            <w:r w:rsidR="62A186AE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Pr="000937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1C37752" w14:textId="58B295D7" w:rsidR="00872DEB" w:rsidRPr="00B56B2A" w:rsidRDefault="709F830B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6210: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434A9D52" w14:textId="504CEE79" w:rsidR="00872DEB" w:rsidRPr="00B56B2A" w:rsidRDefault="670E517D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541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6A4F7E4" w14:textId="14C33A28" w:rsidR="00872DEB" w:rsidRPr="00B56B2A" w:rsidRDefault="7D45B6DA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 un potenciālā biotopa platība. Potenciālā </w:t>
            </w:r>
            <w:r w:rsidR="00541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platība</w:t>
            </w:r>
            <w:r w:rsidR="62FEBFD7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konstatēta </w:t>
            </w:r>
            <w:r w:rsidR="00541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62FEBFD7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</w:t>
            </w:r>
            <w:r w:rsidR="00541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as” projektā</w:t>
            </w:r>
            <w:r w:rsidR="62FEBFD7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2018.</w:t>
            </w:r>
            <w:r w:rsidR="005414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986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gadā</w:t>
            </w:r>
            <w:r w:rsidR="002C1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0B632480" w14:textId="720A1B90" w:rsidR="00872DEB" w:rsidRPr="00B56B2A" w:rsidRDefault="670E517D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986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3C833B9" w14:textId="764C36B7" w:rsidR="00872DEB" w:rsidRPr="00B56B2A" w:rsidRDefault="709F830B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986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3526CC7F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pašreizējo.</w:t>
            </w:r>
          </w:p>
          <w:p w14:paraId="722A72CD" w14:textId="1FAFDFD9" w:rsidR="5880107F" w:rsidRDefault="5880107F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</w:t>
            </w:r>
            <w:r w:rsidR="531E2449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Potenciālajās platībās ietverta</w:t>
            </w:r>
            <w:r w:rsidR="0C93DA65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6BAAAFF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tās platības, kuras šob</w:t>
            </w:r>
            <w:r w:rsidR="00986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="06BAAAFF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īd atbilst putnu BVZ, bet tām ir liels potenciāls veidoties par botānisko BVZ, </w:t>
            </w:r>
            <w:r w:rsidR="5C7A7B22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</w:t>
            </w:r>
            <w:r w:rsidR="06BAAAFF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robežojas ar ES nozīmes zālāju biotopiem</w:t>
            </w:r>
            <w:r w:rsidR="49F14DD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kuras pēc</w:t>
            </w:r>
            <w:r w:rsidR="64581BE0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datu analīzes, kas veikta 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64581BE0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NAT-PROGRAMM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64581BE0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ietvaros</w:t>
            </w:r>
            <w:r w:rsidR="6529318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32DD010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E2D6713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novērtētas kā 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="0E2D6713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64581BE0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Šīs platības tika atjaunotas projekt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GrassLIFE</w:t>
            </w:r>
            <w:proofErr w:type="spellEnd"/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“Zālāju atjaunošana un to dažādas izmantošanas veicināšana” (2017.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2023.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gad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88530C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14DEACB3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 gan projektā </w:t>
            </w:r>
            <w:r w:rsidR="188F0D7A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norādītais biotopu mērķis 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bija</w:t>
            </w:r>
            <w:r w:rsidR="188F0D7A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88F0D7A" w:rsidRPr="598DE1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6270* Sugām bagātas ganības un ganītas pļavas</w:t>
            </w:r>
            <w:r w:rsidR="188F0D7A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1EF5A3DE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ērtējot ES nozīmes zālāju 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biotopu </w:t>
            </w:r>
            <w:r w:rsidR="1EF5A3DE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sastopamību, sagaidāms, ka š</w:t>
            </w:r>
            <w:r w:rsidR="19CC0477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īs</w:t>
            </w:r>
            <w:r w:rsidR="1EF5A3DE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A4F2D40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teritorij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1A4F2D40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1EF5A3DE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2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drīzāk </w:t>
            </w:r>
            <w:r w:rsidR="1EF5A3DE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attīstīsies palieņu zālāju virzi</w:t>
            </w:r>
            <w:r w:rsidR="19820846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>enā.</w:t>
            </w:r>
            <w:r w:rsidR="1EF5A3DE" w:rsidRPr="598DE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4DEACB3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Potenciālā 6450 platība 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noteikta, arī</w:t>
            </w:r>
            <w:r w:rsidR="14DEACB3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balstoties projekta “Apsaimniekošanas pasākumu veikšana īpaši aizsargājamās dabas teritorijās un mikroliegumos biotopu un sugu aizsardzības stāvokļa uzlabošanai” (2021.–2023. gads) rezultāt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os 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softHyphen/>
              <w:t>– projektā šajā teritorijā tika atjaunots un paplašināts</w:t>
            </w:r>
            <w:r w:rsidR="14DEACB3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6450</w:t>
            </w:r>
            <w:r w:rsidR="007A20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biotops.</w:t>
            </w:r>
            <w:r w:rsidR="14DEACB3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Tāpat </w:t>
            </w:r>
            <w:proofErr w:type="spellStart"/>
            <w:r w:rsidR="003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3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4581BE0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ietvertas platības, kuras savulaik tika identificētas </w:t>
            </w:r>
            <w:r w:rsidR="7BB95C11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ietekmes uz vidi novērtējumā par satiksmes pārvada (tilta) izbūvi pār Lielupi.</w:t>
            </w:r>
          </w:p>
          <w:p w14:paraId="0E9783F6" w14:textId="36D889D2" w:rsidR="00872DEB" w:rsidRPr="00B56B2A" w:rsidRDefault="709F830B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DE1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3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5DF1857C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2CC21EAE" w14:textId="22D3B22B" w:rsidR="00872DEB" w:rsidRPr="00B56B2A" w:rsidRDefault="070122D2" w:rsidP="009866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</w:t>
            </w:r>
            <w:r w:rsidR="57F7FC27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platības.</w:t>
            </w:r>
            <w:r w:rsidR="4C6083D8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Potenciālā platība identificēta ietekmes uz vidi novērtējumā par satiksmes pārvada (tilta) izbūvi pār Lielupi</w:t>
            </w:r>
            <w:r w:rsidR="45CC9D3F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  <w:r w:rsidR="0A748A5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Potenciālā 6510 platība </w:t>
            </w:r>
            <w:r w:rsidR="003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noteikta, arī</w:t>
            </w:r>
            <w:r w:rsidR="0A748A5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balstoties projekta “Apsaimniekošanas pasākumu veikšana īpaši </w:t>
            </w:r>
            <w:r w:rsidR="0A748A5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aizsargājamās dabas teritorijās un mikroliegumos biotopu un sugu aizsardzības stāvokļa uzlabošanai” (2021.–2023.</w:t>
            </w:r>
            <w:r w:rsidR="003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A748A5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rezultāt</w:t>
            </w:r>
            <w:r w:rsidR="00350D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</w:t>
            </w:r>
            <w:r w:rsidR="0A748A54" w:rsidRPr="598DE1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75A8C2BE" w:rsidR="50F1D553" w:rsidRPr="00B56B2A" w:rsidRDefault="50F1D553" w:rsidP="646E712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3705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1C3E"/>
    <w:rsid w:val="002C42A8"/>
    <w:rsid w:val="002C62C4"/>
    <w:rsid w:val="002F2448"/>
    <w:rsid w:val="003144A2"/>
    <w:rsid w:val="00343327"/>
    <w:rsid w:val="00350DA6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484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3AC4"/>
    <w:rsid w:val="007827F9"/>
    <w:rsid w:val="007A1F9A"/>
    <w:rsid w:val="007A200D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30C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8666B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52BE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14A17"/>
    <w:rsid w:val="01068E62"/>
    <w:rsid w:val="01223CFA"/>
    <w:rsid w:val="01AC70C1"/>
    <w:rsid w:val="02ABFECD"/>
    <w:rsid w:val="0328E8BA"/>
    <w:rsid w:val="03484122"/>
    <w:rsid w:val="037764ED"/>
    <w:rsid w:val="039AA66C"/>
    <w:rsid w:val="03AC4D3F"/>
    <w:rsid w:val="04576894"/>
    <w:rsid w:val="0459DDBC"/>
    <w:rsid w:val="0469C957"/>
    <w:rsid w:val="04A94008"/>
    <w:rsid w:val="04C4230B"/>
    <w:rsid w:val="056599C3"/>
    <w:rsid w:val="05F7C7E6"/>
    <w:rsid w:val="061D4ECA"/>
    <w:rsid w:val="06BAAAFF"/>
    <w:rsid w:val="06F6D45C"/>
    <w:rsid w:val="070122D2"/>
    <w:rsid w:val="0751DA95"/>
    <w:rsid w:val="0888690F"/>
    <w:rsid w:val="08A6FA5A"/>
    <w:rsid w:val="092D4EDF"/>
    <w:rsid w:val="093CC44A"/>
    <w:rsid w:val="0941A6AC"/>
    <w:rsid w:val="0A748A54"/>
    <w:rsid w:val="0AD05FBB"/>
    <w:rsid w:val="0C93DA65"/>
    <w:rsid w:val="0CD5E4A2"/>
    <w:rsid w:val="0D8058F0"/>
    <w:rsid w:val="0DF9DB47"/>
    <w:rsid w:val="0E00C002"/>
    <w:rsid w:val="0E1082D7"/>
    <w:rsid w:val="0E2D6713"/>
    <w:rsid w:val="0EC9CB71"/>
    <w:rsid w:val="0EEA749F"/>
    <w:rsid w:val="0F18CF9C"/>
    <w:rsid w:val="100741A0"/>
    <w:rsid w:val="10AFC604"/>
    <w:rsid w:val="10EA463E"/>
    <w:rsid w:val="1167F4A6"/>
    <w:rsid w:val="11ADDA08"/>
    <w:rsid w:val="11CA8211"/>
    <w:rsid w:val="11CF0539"/>
    <w:rsid w:val="131FB4FB"/>
    <w:rsid w:val="13665272"/>
    <w:rsid w:val="137D1023"/>
    <w:rsid w:val="13810FC6"/>
    <w:rsid w:val="14BEDEA9"/>
    <w:rsid w:val="14DEACB3"/>
    <w:rsid w:val="150A8AEA"/>
    <w:rsid w:val="150AB4E3"/>
    <w:rsid w:val="153682C6"/>
    <w:rsid w:val="164D24BE"/>
    <w:rsid w:val="1664EAB8"/>
    <w:rsid w:val="1678C0F1"/>
    <w:rsid w:val="167A186D"/>
    <w:rsid w:val="167E9ACC"/>
    <w:rsid w:val="16A8F17E"/>
    <w:rsid w:val="18233C73"/>
    <w:rsid w:val="188F0D7A"/>
    <w:rsid w:val="19820846"/>
    <w:rsid w:val="1997E8FE"/>
    <w:rsid w:val="19BF0CD4"/>
    <w:rsid w:val="19CC0477"/>
    <w:rsid w:val="1A3CC033"/>
    <w:rsid w:val="1A4F2D40"/>
    <w:rsid w:val="1A523CA2"/>
    <w:rsid w:val="1ABB6B80"/>
    <w:rsid w:val="1B0F49F7"/>
    <w:rsid w:val="1B3D0EA5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AFADC0"/>
    <w:rsid w:val="1EB30619"/>
    <w:rsid w:val="1EF5A3DE"/>
    <w:rsid w:val="1F02586A"/>
    <w:rsid w:val="1F397B09"/>
    <w:rsid w:val="1F7557FC"/>
    <w:rsid w:val="1F796739"/>
    <w:rsid w:val="1F7C6CAB"/>
    <w:rsid w:val="2004682A"/>
    <w:rsid w:val="20694511"/>
    <w:rsid w:val="20A35697"/>
    <w:rsid w:val="20DCF81D"/>
    <w:rsid w:val="210E94E8"/>
    <w:rsid w:val="21103358"/>
    <w:rsid w:val="21540FD0"/>
    <w:rsid w:val="22133E57"/>
    <w:rsid w:val="222D17E2"/>
    <w:rsid w:val="224B1262"/>
    <w:rsid w:val="225D0B3F"/>
    <w:rsid w:val="22711BCB"/>
    <w:rsid w:val="22839A58"/>
    <w:rsid w:val="22C81426"/>
    <w:rsid w:val="238E6E90"/>
    <w:rsid w:val="239B8F60"/>
    <w:rsid w:val="24E058D4"/>
    <w:rsid w:val="2509D6FA"/>
    <w:rsid w:val="255E4ABE"/>
    <w:rsid w:val="256000C3"/>
    <w:rsid w:val="25859D9F"/>
    <w:rsid w:val="26766C06"/>
    <w:rsid w:val="26DEB6A0"/>
    <w:rsid w:val="26F0B6F5"/>
    <w:rsid w:val="27216E00"/>
    <w:rsid w:val="27448CEE"/>
    <w:rsid w:val="2786EF55"/>
    <w:rsid w:val="27913BC0"/>
    <w:rsid w:val="27BA45ED"/>
    <w:rsid w:val="27C4136A"/>
    <w:rsid w:val="2911C87D"/>
    <w:rsid w:val="299B8C52"/>
    <w:rsid w:val="29EF22D2"/>
    <w:rsid w:val="29F34FCD"/>
    <w:rsid w:val="2A1ECFC2"/>
    <w:rsid w:val="2A3D83A1"/>
    <w:rsid w:val="2AC8F391"/>
    <w:rsid w:val="2B61DE79"/>
    <w:rsid w:val="2CC14F35"/>
    <w:rsid w:val="2D94B1C8"/>
    <w:rsid w:val="2DB5CF8C"/>
    <w:rsid w:val="2DF7D224"/>
    <w:rsid w:val="2E44ACBC"/>
    <w:rsid w:val="2E5F47E4"/>
    <w:rsid w:val="2EAEA034"/>
    <w:rsid w:val="2ECE10D4"/>
    <w:rsid w:val="2F080438"/>
    <w:rsid w:val="2F0D1A8A"/>
    <w:rsid w:val="2F7E268D"/>
    <w:rsid w:val="2FA03470"/>
    <w:rsid w:val="300CD3D3"/>
    <w:rsid w:val="3051F471"/>
    <w:rsid w:val="30AB6013"/>
    <w:rsid w:val="30D960B5"/>
    <w:rsid w:val="311ADBFB"/>
    <w:rsid w:val="317C4D7E"/>
    <w:rsid w:val="31AC8652"/>
    <w:rsid w:val="31DFCCC7"/>
    <w:rsid w:val="31EE5C59"/>
    <w:rsid w:val="31FC4C7F"/>
    <w:rsid w:val="32DD0104"/>
    <w:rsid w:val="334856B3"/>
    <w:rsid w:val="335CDC94"/>
    <w:rsid w:val="339A8717"/>
    <w:rsid w:val="34F785E8"/>
    <w:rsid w:val="35163212"/>
    <w:rsid w:val="3526CC7F"/>
    <w:rsid w:val="357810E8"/>
    <w:rsid w:val="357B7796"/>
    <w:rsid w:val="357C5C0E"/>
    <w:rsid w:val="357ED136"/>
    <w:rsid w:val="3604A880"/>
    <w:rsid w:val="36BEB707"/>
    <w:rsid w:val="37884049"/>
    <w:rsid w:val="37BE1EF5"/>
    <w:rsid w:val="3933DD5D"/>
    <w:rsid w:val="3943459D"/>
    <w:rsid w:val="39CAF70B"/>
    <w:rsid w:val="39D11BAF"/>
    <w:rsid w:val="39EA0CE2"/>
    <w:rsid w:val="3A524259"/>
    <w:rsid w:val="3BB0122C"/>
    <w:rsid w:val="3BF5CE81"/>
    <w:rsid w:val="3CEEEBCF"/>
    <w:rsid w:val="3D1B8EFF"/>
    <w:rsid w:val="3E0CE6D9"/>
    <w:rsid w:val="3EA197EF"/>
    <w:rsid w:val="3ECE842F"/>
    <w:rsid w:val="3EF79754"/>
    <w:rsid w:val="3F6A4EF4"/>
    <w:rsid w:val="3F93522E"/>
    <w:rsid w:val="3FA8B73A"/>
    <w:rsid w:val="419C774C"/>
    <w:rsid w:val="41A77BE7"/>
    <w:rsid w:val="4201CF9F"/>
    <w:rsid w:val="4218BAB7"/>
    <w:rsid w:val="422A6E7C"/>
    <w:rsid w:val="43CB9D33"/>
    <w:rsid w:val="43FFE2DC"/>
    <w:rsid w:val="4486C378"/>
    <w:rsid w:val="44F8D37D"/>
    <w:rsid w:val="45767715"/>
    <w:rsid w:val="45ABAB5B"/>
    <w:rsid w:val="45CC9D3F"/>
    <w:rsid w:val="4617F8BE"/>
    <w:rsid w:val="4706622D"/>
    <w:rsid w:val="47124776"/>
    <w:rsid w:val="47BEC960"/>
    <w:rsid w:val="49246266"/>
    <w:rsid w:val="493D5F8F"/>
    <w:rsid w:val="496C7C19"/>
    <w:rsid w:val="499A9188"/>
    <w:rsid w:val="49F14DD4"/>
    <w:rsid w:val="4B8AFD60"/>
    <w:rsid w:val="4C29E823"/>
    <w:rsid w:val="4C3CC289"/>
    <w:rsid w:val="4C6083D8"/>
    <w:rsid w:val="4D8C56E6"/>
    <w:rsid w:val="4E45CA86"/>
    <w:rsid w:val="4E5F03F6"/>
    <w:rsid w:val="4EA8CD80"/>
    <w:rsid w:val="4F5242CB"/>
    <w:rsid w:val="4FADD2B8"/>
    <w:rsid w:val="4FB49C2C"/>
    <w:rsid w:val="4FCB8DE7"/>
    <w:rsid w:val="4FF9E653"/>
    <w:rsid w:val="5015B2B9"/>
    <w:rsid w:val="50272833"/>
    <w:rsid w:val="50714111"/>
    <w:rsid w:val="50D9FF1A"/>
    <w:rsid w:val="50F1D553"/>
    <w:rsid w:val="512C1DFC"/>
    <w:rsid w:val="5137C080"/>
    <w:rsid w:val="5165186B"/>
    <w:rsid w:val="5195B6B4"/>
    <w:rsid w:val="51AFCD15"/>
    <w:rsid w:val="51BBFC5B"/>
    <w:rsid w:val="51FA3EE4"/>
    <w:rsid w:val="521B58DF"/>
    <w:rsid w:val="521DF654"/>
    <w:rsid w:val="52742E2B"/>
    <w:rsid w:val="531E2449"/>
    <w:rsid w:val="53960F45"/>
    <w:rsid w:val="53B9C6B5"/>
    <w:rsid w:val="53E586D8"/>
    <w:rsid w:val="559D0302"/>
    <w:rsid w:val="56B0C2CF"/>
    <w:rsid w:val="56CDB007"/>
    <w:rsid w:val="576988BB"/>
    <w:rsid w:val="57A1626B"/>
    <w:rsid w:val="57ECACCC"/>
    <w:rsid w:val="57F7FC27"/>
    <w:rsid w:val="58648C9D"/>
    <w:rsid w:val="5880107F"/>
    <w:rsid w:val="58D17EB5"/>
    <w:rsid w:val="59424ABB"/>
    <w:rsid w:val="598DE178"/>
    <w:rsid w:val="5A9FD7DB"/>
    <w:rsid w:val="5AB8B0D8"/>
    <w:rsid w:val="5B23DEFF"/>
    <w:rsid w:val="5B5E2699"/>
    <w:rsid w:val="5BC6C335"/>
    <w:rsid w:val="5C548139"/>
    <w:rsid w:val="5C7A7B22"/>
    <w:rsid w:val="5D26E25A"/>
    <w:rsid w:val="5D9F9A4A"/>
    <w:rsid w:val="5DCDCFD5"/>
    <w:rsid w:val="5DD07E80"/>
    <w:rsid w:val="5DF1857C"/>
    <w:rsid w:val="5E2E136D"/>
    <w:rsid w:val="5E4DCED6"/>
    <w:rsid w:val="5F425440"/>
    <w:rsid w:val="5F43E929"/>
    <w:rsid w:val="5F7F9A35"/>
    <w:rsid w:val="5FD190D8"/>
    <w:rsid w:val="60488A3A"/>
    <w:rsid w:val="6084624A"/>
    <w:rsid w:val="60BC4C47"/>
    <w:rsid w:val="60BFDBFB"/>
    <w:rsid w:val="61057097"/>
    <w:rsid w:val="614E5686"/>
    <w:rsid w:val="61FE542F"/>
    <w:rsid w:val="62701E8F"/>
    <w:rsid w:val="62918FA4"/>
    <w:rsid w:val="62A186AE"/>
    <w:rsid w:val="62FEBFD7"/>
    <w:rsid w:val="63253F9C"/>
    <w:rsid w:val="63CB786D"/>
    <w:rsid w:val="63FC74BC"/>
    <w:rsid w:val="64581BE0"/>
    <w:rsid w:val="646CFD03"/>
    <w:rsid w:val="646E712E"/>
    <w:rsid w:val="64D31D5A"/>
    <w:rsid w:val="64EC56CA"/>
    <w:rsid w:val="65293184"/>
    <w:rsid w:val="65C1C661"/>
    <w:rsid w:val="65F38393"/>
    <w:rsid w:val="661ED92B"/>
    <w:rsid w:val="6658E0BB"/>
    <w:rsid w:val="6680B6EE"/>
    <w:rsid w:val="66A6AC5D"/>
    <w:rsid w:val="670E517D"/>
    <w:rsid w:val="671B4111"/>
    <w:rsid w:val="672B8DCB"/>
    <w:rsid w:val="67BF6C05"/>
    <w:rsid w:val="67E42D7B"/>
    <w:rsid w:val="68639943"/>
    <w:rsid w:val="688C1DE0"/>
    <w:rsid w:val="68C298CF"/>
    <w:rsid w:val="69406E26"/>
    <w:rsid w:val="6990D638"/>
    <w:rsid w:val="69A68E7D"/>
    <w:rsid w:val="6A5E6930"/>
    <w:rsid w:val="6B25D9F7"/>
    <w:rsid w:val="6B425EDE"/>
    <w:rsid w:val="6BAB53B6"/>
    <w:rsid w:val="6C46DAD5"/>
    <w:rsid w:val="6C729289"/>
    <w:rsid w:val="6CC49853"/>
    <w:rsid w:val="6CF9DDD7"/>
    <w:rsid w:val="6D6D8A7C"/>
    <w:rsid w:val="6DA0A50D"/>
    <w:rsid w:val="6E1D8570"/>
    <w:rsid w:val="6EA69208"/>
    <w:rsid w:val="6EE29E3B"/>
    <w:rsid w:val="6F034CEA"/>
    <w:rsid w:val="6F31DA53"/>
    <w:rsid w:val="6F3C756E"/>
    <w:rsid w:val="702F0971"/>
    <w:rsid w:val="709F830B"/>
    <w:rsid w:val="70B59C9F"/>
    <w:rsid w:val="70CDAAB4"/>
    <w:rsid w:val="7146F890"/>
    <w:rsid w:val="71B131D3"/>
    <w:rsid w:val="71F7B801"/>
    <w:rsid w:val="723E43FB"/>
    <w:rsid w:val="72697B15"/>
    <w:rsid w:val="72A2D51B"/>
    <w:rsid w:val="73D6BE0D"/>
    <w:rsid w:val="747D208D"/>
    <w:rsid w:val="749DC3A1"/>
    <w:rsid w:val="752C425A"/>
    <w:rsid w:val="75E741B6"/>
    <w:rsid w:val="765EE3AC"/>
    <w:rsid w:val="77920DE8"/>
    <w:rsid w:val="786252E6"/>
    <w:rsid w:val="78D669E1"/>
    <w:rsid w:val="78F161AA"/>
    <w:rsid w:val="795E5413"/>
    <w:rsid w:val="7978D59F"/>
    <w:rsid w:val="797A5268"/>
    <w:rsid w:val="79A2ACF9"/>
    <w:rsid w:val="79E6D92F"/>
    <w:rsid w:val="79EFD822"/>
    <w:rsid w:val="7B3D2F3C"/>
    <w:rsid w:val="7BB30B3C"/>
    <w:rsid w:val="7BB95C11"/>
    <w:rsid w:val="7C061E83"/>
    <w:rsid w:val="7C456868"/>
    <w:rsid w:val="7D45B6DA"/>
    <w:rsid w:val="7DA36D3D"/>
    <w:rsid w:val="7DB9DD41"/>
    <w:rsid w:val="7DCA4E47"/>
    <w:rsid w:val="7E1070FB"/>
    <w:rsid w:val="7E13374F"/>
    <w:rsid w:val="7E50CD34"/>
    <w:rsid w:val="7E6338F2"/>
    <w:rsid w:val="7E9C7322"/>
    <w:rsid w:val="7F871F2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A4B47D7D-4284-4817-93AE-A346692AE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2338</Characters>
  <Application>Microsoft Office Word</Application>
  <DocSecurity>0</DocSecurity>
  <Lines>55</Lines>
  <Paragraphs>35</Paragraphs>
  <ScaleCrop>false</ScaleCrop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2024-03-21T18:35:00Z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