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4305CAA2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77ACFDE5" w:rsidR="00862AC6" w:rsidRPr="00B56B2A" w:rsidRDefault="2B1DAE56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E7588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LV0510200</w:t>
            </w:r>
          </w:p>
        </w:tc>
      </w:tr>
      <w:tr w:rsidR="00862AC6" w14:paraId="36E12895" w14:textId="77777777" w:rsidTr="4305CAA2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652ECDF2" w:rsidR="00862AC6" w:rsidRPr="00B56B2A" w:rsidRDefault="01E87641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E7588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Istras ezers</w:t>
            </w:r>
          </w:p>
        </w:tc>
      </w:tr>
      <w:tr w:rsidR="00862AC6" w14:paraId="6CAF263F" w14:textId="77777777" w:rsidTr="4305CAA2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5B9CD47F" w14:textId="59556FED" w:rsidR="00E24EE7" w:rsidRPr="00B56B2A" w:rsidRDefault="03CB0D34" w:rsidP="0061391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5DEF2D8D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3150 </w:t>
            </w:r>
            <w:proofErr w:type="spellStart"/>
            <w:r w:rsidRPr="5DEF2D8D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Eitrofi</w:t>
            </w:r>
            <w:proofErr w:type="spellEnd"/>
            <w:r w:rsidRPr="5DEF2D8D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ezeri ar iegrimušo ūdensaugu un </w:t>
            </w:r>
            <w:proofErr w:type="spellStart"/>
            <w:r w:rsidRPr="5DEF2D8D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peldaugu</w:t>
            </w:r>
            <w:proofErr w:type="spellEnd"/>
            <w:r w:rsidRPr="5DEF2D8D">
              <w:rPr>
                <w:rStyle w:val="normaltextrun"/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augāju</w:t>
            </w:r>
          </w:p>
          <w:p w14:paraId="007C50E2" w14:textId="0D79E440" w:rsidR="00E24EE7" w:rsidRPr="00B56B2A" w:rsidRDefault="03CB0D34" w:rsidP="0061391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5DEF2D8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14:paraId="2D935095" w14:textId="5A047FF7" w:rsidR="00E24EE7" w:rsidRPr="00B56B2A" w:rsidRDefault="03CB0D34" w:rsidP="0061391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eop"/>
                <w:i/>
                <w:iCs/>
                <w:color w:val="000000" w:themeColor="text1"/>
                <w:lang w:val="lv"/>
              </w:rPr>
            </w:pPr>
            <w:r w:rsidRPr="4305CAA2">
              <w:rPr>
                <w:rStyle w:val="eop"/>
                <w:i/>
                <w:iCs/>
                <w:color w:val="000000" w:themeColor="text1"/>
                <w:lang w:val="lv"/>
              </w:rPr>
              <w:t>6510 Mēreni mitras pļavas</w:t>
            </w:r>
          </w:p>
          <w:p w14:paraId="7B7BE6B2" w14:textId="466AAA94" w:rsidR="00E24EE7" w:rsidRPr="00B56B2A" w:rsidRDefault="5DAB4F35" w:rsidP="0061391B">
            <w:pPr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305CA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9010*Veci vai dabiski </w:t>
            </w:r>
            <w:proofErr w:type="spellStart"/>
            <w:r w:rsidRPr="4305CA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4305CA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  <w:r w:rsidR="07676F84" w:rsidRPr="4305CA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(potenciāls)</w:t>
            </w:r>
          </w:p>
          <w:p w14:paraId="5D27C69C" w14:textId="5EEF5265" w:rsidR="00E24EE7" w:rsidRPr="00B56B2A" w:rsidRDefault="5DAB4F35" w:rsidP="0061391B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4305CAA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5375E3C0" w14:textId="118E964D" w:rsidR="00E24EE7" w:rsidRPr="00B56B2A" w:rsidRDefault="5DAB4F35" w:rsidP="0061391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4305CAA2">
              <w:rPr>
                <w:i/>
                <w:iCs/>
                <w:color w:val="000000" w:themeColor="text1"/>
                <w:lang w:val="lv"/>
              </w:rPr>
              <w:t>9</w:t>
            </w:r>
            <w:r w:rsidR="2067B934" w:rsidRPr="4305CAA2">
              <w:rPr>
                <w:i/>
                <w:iCs/>
                <w:color w:val="000000" w:themeColor="text1"/>
                <w:lang w:val="lv"/>
              </w:rPr>
              <w:t>1D</w:t>
            </w:r>
            <w:r w:rsidRPr="4305CAA2">
              <w:rPr>
                <w:i/>
                <w:iCs/>
                <w:color w:val="000000" w:themeColor="text1"/>
                <w:lang w:val="lv"/>
              </w:rPr>
              <w:t xml:space="preserve">0* </w:t>
            </w:r>
            <w:r w:rsidR="04C8B26C" w:rsidRPr="4305CAA2">
              <w:rPr>
                <w:i/>
                <w:iCs/>
                <w:color w:val="000000" w:themeColor="text1"/>
                <w:lang w:val="lv"/>
              </w:rPr>
              <w:t>Purvaini</w:t>
            </w:r>
            <w:r w:rsidRPr="4305CAA2">
              <w:rPr>
                <w:i/>
                <w:iCs/>
                <w:color w:val="000000" w:themeColor="text1"/>
                <w:lang w:val="lv"/>
              </w:rPr>
              <w:t xml:space="preserve"> meži</w:t>
            </w:r>
            <w:r w:rsidR="3D23D18F" w:rsidRPr="4305CAA2">
              <w:rPr>
                <w:i/>
                <w:iCs/>
                <w:color w:val="000000" w:themeColor="text1"/>
                <w:lang w:val="lv"/>
              </w:rPr>
              <w:t xml:space="preserve"> (potenciāls)</w:t>
            </w:r>
          </w:p>
        </w:tc>
      </w:tr>
      <w:tr w:rsidR="00862AC6" w14:paraId="456AD298" w14:textId="77777777" w:rsidTr="4305CAA2">
        <w:tc>
          <w:tcPr>
            <w:tcW w:w="2774" w:type="dxa"/>
          </w:tcPr>
          <w:p w14:paraId="430A99DA" w14:textId="2040319B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6139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7877CA2" w14:textId="730A4D68" w:rsidR="00B07F83" w:rsidRPr="00B56B2A" w:rsidRDefault="357810E8" w:rsidP="4305CAA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305CA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Kristīne Daudziņa (zālāji un krūmāji) </w:t>
            </w:r>
          </w:p>
          <w:p w14:paraId="6CDF1663" w14:textId="430FE6CA" w:rsidR="00B07F83" w:rsidRPr="00B56B2A" w:rsidRDefault="681696D9" w:rsidP="4305CAA2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305CA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4305CAA2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5F347556" w:rsidR="00D57CBE" w:rsidRPr="00B56B2A" w:rsidRDefault="6718B4DE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305CAA2">
              <w:rPr>
                <w:rFonts w:ascii="Times New Roman" w:eastAsia="Times New Roman" w:hAnsi="Times New Roman" w:cs="Times New Roman"/>
                <w:sz w:val="24"/>
                <w:szCs w:val="24"/>
              </w:rPr>
              <w:t>29.01.2024.</w:t>
            </w:r>
          </w:p>
        </w:tc>
      </w:tr>
    </w:tbl>
    <w:p w14:paraId="1425BEC8" w14:textId="149E5281" w:rsidR="50F1D553" w:rsidRPr="00B56B2A" w:rsidRDefault="50F1D553" w:rsidP="5657D070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4E758874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4E758874">
        <w:trPr>
          <w:trHeight w:val="300"/>
        </w:trPr>
        <w:tc>
          <w:tcPr>
            <w:tcW w:w="9629" w:type="dxa"/>
          </w:tcPr>
          <w:p w14:paraId="19968FBE" w14:textId="01135745" w:rsidR="3EF79754" w:rsidRPr="00B56B2A" w:rsidRDefault="78854940" w:rsidP="4E758874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E75887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4E7588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5DEF2D8D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5DEF2D8D">
        <w:trPr>
          <w:trHeight w:val="300"/>
        </w:trPr>
        <w:tc>
          <w:tcPr>
            <w:tcW w:w="9629" w:type="dxa"/>
          </w:tcPr>
          <w:p w14:paraId="3B8C9BB2" w14:textId="64D9E904" w:rsidR="00872DEB" w:rsidRPr="00B56B2A" w:rsidRDefault="33205FE5" w:rsidP="0069643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DEF2D8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5DEF2D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40184CB9" w14:textId="1253D567" w:rsidR="00872DEB" w:rsidRPr="00B56B2A" w:rsidRDefault="001E3C05" w:rsidP="0069643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Papildus pašreizējām 6270* platībām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33205FE5" w:rsidRPr="5DEF2D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ērķplatīb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iekļauti “</w:t>
            </w:r>
            <w:r w:rsidR="33205FE5" w:rsidRPr="5DEF2D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Dabas skaitīšanas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”</w:t>
            </w:r>
            <w:r w:rsidR="33205FE5" w:rsidRPr="5DEF2D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projektā (2017.–202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33205FE5" w:rsidRPr="5DEF2D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33205FE5" w:rsidRPr="5DEF2D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gads) uzkartētie potenciālie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ES nozīmes zālāji</w:t>
            </w:r>
            <w:r w:rsidR="33205FE5" w:rsidRPr="5DEF2D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36878A26" w14:textId="3CFB95CE" w:rsidR="00872DEB" w:rsidRPr="00B56B2A" w:rsidRDefault="33205FE5" w:rsidP="0069643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DEF2D8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6510</w:t>
            </w:r>
            <w:r w:rsidRPr="5DEF2D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 pašreizējo.</w:t>
            </w:r>
          </w:p>
          <w:p w14:paraId="2CC21EAE" w14:textId="2CD213F1" w:rsidR="00872DEB" w:rsidRPr="00B56B2A" w:rsidRDefault="33205FE5" w:rsidP="0069643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DEF2D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ietvertas tās platības, kuras pašlaik LAD sistēmā tiek deklarēti kā ilggadīgie zālāji (kods 710) un piekļaujas ES nozīmes zālājam.</w:t>
            </w: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80"/>
      </w:tblGrid>
      <w:tr w:rsidR="4305CAA2" w14:paraId="537362BC" w14:textId="77777777" w:rsidTr="4305CAA2">
        <w:trPr>
          <w:trHeight w:val="300"/>
        </w:trPr>
        <w:tc>
          <w:tcPr>
            <w:tcW w:w="9480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07B3E938" w14:textId="0B7F1D0D" w:rsidR="4305CAA2" w:rsidRDefault="4305CAA2" w:rsidP="4305CAA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305CA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Meži</w:t>
            </w:r>
          </w:p>
        </w:tc>
      </w:tr>
      <w:tr w:rsidR="4305CAA2" w14:paraId="2AC463C6" w14:textId="77777777" w:rsidTr="4305CAA2">
        <w:trPr>
          <w:trHeight w:val="300"/>
        </w:trPr>
        <w:tc>
          <w:tcPr>
            <w:tcW w:w="9480" w:type="dxa"/>
            <w:tcMar>
              <w:left w:w="105" w:type="dxa"/>
              <w:right w:w="105" w:type="dxa"/>
            </w:tcMar>
          </w:tcPr>
          <w:p w14:paraId="156DAE58" w14:textId="03E5E502" w:rsidR="4305CAA2" w:rsidRPr="001E3C05" w:rsidRDefault="4305CAA2" w:rsidP="0079776F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305C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6108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4305C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61085A" w:rsidRPr="006108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4E27ECD0" w:rsidRPr="4305CA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ašl</w:t>
            </w:r>
            <w:r w:rsidR="4029F073" w:rsidRPr="4305CA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="4E27ECD0" w:rsidRPr="4305CA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ik biotops terit</w:t>
            </w:r>
            <w:r w:rsidR="1F7C630C" w:rsidRPr="4305CA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</w:t>
            </w:r>
            <w:r w:rsidR="4E27ECD0" w:rsidRPr="4305CA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rijā nav sastopams, bet ir ide</w:t>
            </w:r>
            <w:r w:rsidR="633DBDF7" w:rsidRPr="4305CA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="4E27ECD0" w:rsidRPr="4305CA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tificētas platības, kurās, pastāvot neiejaukšanās apsaimniekošanas režīmam, tuvāko 20–30 gadu laikā paredzama mežaudžu strukturālās daudzveidības palielināšanās, un tās var sasniegt </w:t>
            </w:r>
            <w:r w:rsidR="006108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9010* </w:t>
            </w:r>
            <w:r w:rsidR="4E27ECD0" w:rsidRPr="4305CA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kritērijus.  </w:t>
            </w:r>
            <w:r w:rsidRPr="4305CA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</w:t>
            </w:r>
            <w:proofErr w:type="spellStart"/>
            <w:r w:rsidRPr="4305CA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4305CA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52E5E1CB" w14:textId="761248DF" w:rsidR="4305CAA2" w:rsidRPr="001E3C05" w:rsidRDefault="4305CAA2" w:rsidP="0079776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305C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4305CA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3BDF7E61" w14:textId="2AD3A818" w:rsidR="4305CAA2" w:rsidRDefault="4305CAA2" w:rsidP="0079776F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305C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4305CA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178FD8C4" w:rsidRPr="4305CA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108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178FD8C4" w:rsidRPr="4305CA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ašl</w:t>
            </w:r>
            <w:r w:rsidR="78133559" w:rsidRPr="4305CA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="178FD8C4" w:rsidRPr="4305CA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ik biotops terit</w:t>
            </w:r>
            <w:r w:rsidR="5A12B9BB" w:rsidRPr="4305CA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</w:t>
            </w:r>
            <w:r w:rsidR="178FD8C4" w:rsidRPr="4305CA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rijā nav sastopams, bet ir ide</w:t>
            </w:r>
            <w:r w:rsidR="03DCC168" w:rsidRPr="4305CA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="178FD8C4" w:rsidRPr="4305CA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tificētas platības, kurās, pastāvot neiejaukšanās apsaimniekošanas režīmam, tuvāko 20–30 gadu laikā paredzama mežaudžu strukturālās daudzveidības palielināšanās, un tās var sasniegt biotopa kritērijus.  Biotopa </w:t>
            </w:r>
            <w:proofErr w:type="spellStart"/>
            <w:r w:rsidR="178FD8C4" w:rsidRPr="4305CA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="178FD8C4" w:rsidRPr="4305CA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</w:tc>
      </w:tr>
    </w:tbl>
    <w:p w14:paraId="0BB31B33" w14:textId="1F5B9B69" w:rsidR="4305CAA2" w:rsidRDefault="4305CAA2" w:rsidP="4305CAA2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4305CAA2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9580E"/>
    <w:rsid w:val="001B20B4"/>
    <w:rsid w:val="001C1C8E"/>
    <w:rsid w:val="001D73FC"/>
    <w:rsid w:val="001E3C05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1085A"/>
    <w:rsid w:val="0061391B"/>
    <w:rsid w:val="00620CDB"/>
    <w:rsid w:val="00624FFF"/>
    <w:rsid w:val="00633571"/>
    <w:rsid w:val="00646709"/>
    <w:rsid w:val="00692775"/>
    <w:rsid w:val="0069643C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9776F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9F2E9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1E87641"/>
    <w:rsid w:val="02ABFECD"/>
    <w:rsid w:val="0328E8BA"/>
    <w:rsid w:val="03484122"/>
    <w:rsid w:val="039AA66C"/>
    <w:rsid w:val="03CB0D34"/>
    <w:rsid w:val="03DCC168"/>
    <w:rsid w:val="0459DDBC"/>
    <w:rsid w:val="0469C957"/>
    <w:rsid w:val="04A94008"/>
    <w:rsid w:val="04C8B26C"/>
    <w:rsid w:val="056599C3"/>
    <w:rsid w:val="05F7C7E6"/>
    <w:rsid w:val="061D4ECA"/>
    <w:rsid w:val="0751DA95"/>
    <w:rsid w:val="07676F84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C80439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78FD8C4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30C"/>
    <w:rsid w:val="1F7C6CAB"/>
    <w:rsid w:val="2004682A"/>
    <w:rsid w:val="2067B934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B1DAE56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B5BE06"/>
    <w:rsid w:val="31EE5C59"/>
    <w:rsid w:val="33205FE5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D23D18F"/>
    <w:rsid w:val="3EA197EF"/>
    <w:rsid w:val="3ECE842F"/>
    <w:rsid w:val="3EF79754"/>
    <w:rsid w:val="3F6A4EF4"/>
    <w:rsid w:val="3F93522E"/>
    <w:rsid w:val="4029F073"/>
    <w:rsid w:val="4123D462"/>
    <w:rsid w:val="419C774C"/>
    <w:rsid w:val="41A77BE7"/>
    <w:rsid w:val="4201CF9F"/>
    <w:rsid w:val="422A6E7C"/>
    <w:rsid w:val="4305CAA2"/>
    <w:rsid w:val="43FFE2DC"/>
    <w:rsid w:val="445B7524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27ECD0"/>
    <w:rsid w:val="4E45CA86"/>
    <w:rsid w:val="4E758874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57D070"/>
    <w:rsid w:val="56B0C2CF"/>
    <w:rsid w:val="56CDB007"/>
    <w:rsid w:val="57A1626B"/>
    <w:rsid w:val="57ECACCC"/>
    <w:rsid w:val="58648C9D"/>
    <w:rsid w:val="58D17EB5"/>
    <w:rsid w:val="59424ABB"/>
    <w:rsid w:val="5A12B9BB"/>
    <w:rsid w:val="5B23DEFF"/>
    <w:rsid w:val="5BC6C335"/>
    <w:rsid w:val="5DAB4F35"/>
    <w:rsid w:val="5DCDCFD5"/>
    <w:rsid w:val="5DD07E80"/>
    <w:rsid w:val="5DEF2D8D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3DBDF7"/>
    <w:rsid w:val="63CB786D"/>
    <w:rsid w:val="63FC74BC"/>
    <w:rsid w:val="646CFD03"/>
    <w:rsid w:val="64D31D5A"/>
    <w:rsid w:val="661ED92B"/>
    <w:rsid w:val="6680B6EE"/>
    <w:rsid w:val="6718B4DE"/>
    <w:rsid w:val="671B4111"/>
    <w:rsid w:val="67E42D7B"/>
    <w:rsid w:val="681696D9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133559"/>
    <w:rsid w:val="786252E6"/>
    <w:rsid w:val="78854940"/>
    <w:rsid w:val="78D669E1"/>
    <w:rsid w:val="78F161AA"/>
    <w:rsid w:val="795E5413"/>
    <w:rsid w:val="797A5268"/>
    <w:rsid w:val="79A2ACF9"/>
    <w:rsid w:val="79E6D92F"/>
    <w:rsid w:val="79EFD822"/>
    <w:rsid w:val="7AC70ACB"/>
    <w:rsid w:val="7B3D2F3C"/>
    <w:rsid w:val="7BB30B3C"/>
    <w:rsid w:val="7C456868"/>
    <w:rsid w:val="7CBC0691"/>
    <w:rsid w:val="7DA36D3D"/>
    <w:rsid w:val="7E13374F"/>
    <w:rsid w:val="7E6338F2"/>
    <w:rsid w:val="7E9C7322"/>
    <w:rsid w:val="7F0E2287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4f0330e0-ca1d-44dc-b595-c9626fe08e92"/>
    <ds:schemaRef ds:uri="b6cf2262-1f1d-4d40-b8e9-95476283415b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003F1EB-5C5B-4736-B5BF-993BCE64D0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231</Words>
  <Characters>1622</Characters>
  <Application>Microsoft Office Word</Application>
  <DocSecurity>0</DocSecurity>
  <Lines>47</Lines>
  <Paragraphs>30</Paragraphs>
  <ScaleCrop>false</ScaleCrop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285</cp:revision>
  <dcterms:created xsi:type="dcterms:W3CDTF">2022-03-03T18:55:00Z</dcterms:created>
  <dcterms:modified xsi:type="dcterms:W3CDTF">2024-03-21T11:25:00Z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7089500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